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CB8A7" w14:textId="49CD1651" w:rsidR="00E4441B" w:rsidRDefault="00B827E2">
      <w:pPr>
        <w:rPr>
          <w:rFonts w:ascii="Times" w:hAnsi="Times"/>
        </w:rPr>
      </w:pPr>
      <w:bookmarkStart w:id="0" w:name="_GoBack"/>
      <w:bookmarkEnd w:id="0"/>
      <w:r>
        <w:rPr>
          <w:rFonts w:ascii="Times" w:hAnsi="Times"/>
        </w:rPr>
        <w:t>August 24</w:t>
      </w:r>
      <w:r w:rsidRPr="00B827E2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>, 2021</w:t>
      </w:r>
    </w:p>
    <w:p w14:paraId="164F7AA9" w14:textId="7B9F1DA3" w:rsidR="007D777C" w:rsidRPr="00E4441B" w:rsidRDefault="00885BB0">
      <w:pPr>
        <w:rPr>
          <w:rFonts w:ascii="Times" w:hAnsi="Times"/>
        </w:rPr>
      </w:pPr>
      <w:r w:rsidRPr="00E4441B">
        <w:rPr>
          <w:rFonts w:ascii="Times" w:hAnsi="Times"/>
        </w:rPr>
        <w:t xml:space="preserve">To: Parents, </w:t>
      </w:r>
      <w:r w:rsidR="00E4441B">
        <w:rPr>
          <w:rFonts w:ascii="Times" w:hAnsi="Times"/>
        </w:rPr>
        <w:t>C</w:t>
      </w:r>
      <w:r w:rsidRPr="00E4441B">
        <w:rPr>
          <w:rFonts w:ascii="Times" w:hAnsi="Times"/>
        </w:rPr>
        <w:t xml:space="preserve">ommunity </w:t>
      </w:r>
      <w:r w:rsidR="00E4441B">
        <w:rPr>
          <w:rFonts w:ascii="Times" w:hAnsi="Times"/>
        </w:rPr>
        <w:t>M</w:t>
      </w:r>
      <w:r w:rsidRPr="00E4441B">
        <w:rPr>
          <w:rFonts w:ascii="Times" w:hAnsi="Times"/>
        </w:rPr>
        <w:t xml:space="preserve">embers, and </w:t>
      </w:r>
      <w:r w:rsidR="00E4441B">
        <w:rPr>
          <w:rFonts w:ascii="Times" w:hAnsi="Times"/>
        </w:rPr>
        <w:t>S</w:t>
      </w:r>
      <w:r w:rsidRPr="00E4441B">
        <w:rPr>
          <w:rFonts w:ascii="Times" w:hAnsi="Times"/>
        </w:rPr>
        <w:t>cholars,</w:t>
      </w:r>
    </w:p>
    <w:p w14:paraId="0AF94B20" w14:textId="1ACA92E8" w:rsidR="00885BB0" w:rsidRPr="00E4441B" w:rsidRDefault="00885BB0">
      <w:pPr>
        <w:rPr>
          <w:rFonts w:ascii="Times" w:hAnsi="Times"/>
        </w:rPr>
      </w:pPr>
    </w:p>
    <w:p w14:paraId="29B6CDBB" w14:textId="3E848CB7" w:rsidR="00885BB0" w:rsidRPr="00E4441B" w:rsidRDefault="00885BB0">
      <w:pPr>
        <w:rPr>
          <w:rFonts w:ascii="Times" w:hAnsi="Times"/>
        </w:rPr>
      </w:pPr>
      <w:r w:rsidRPr="00E4441B">
        <w:rPr>
          <w:rFonts w:ascii="Times" w:hAnsi="Times"/>
        </w:rPr>
        <w:tab/>
        <w:t xml:space="preserve">Our School Board recently met on August </w:t>
      </w:r>
      <w:r w:rsidR="00B827E2">
        <w:rPr>
          <w:rFonts w:ascii="Times" w:hAnsi="Times"/>
        </w:rPr>
        <w:t>23rd</w:t>
      </w:r>
      <w:r w:rsidRPr="00E4441B">
        <w:rPr>
          <w:rFonts w:ascii="Times" w:hAnsi="Times"/>
        </w:rPr>
        <w:t xml:space="preserve">, 2020 and decided that </w:t>
      </w:r>
      <w:r w:rsidRPr="00B827E2">
        <w:rPr>
          <w:rFonts w:ascii="Times" w:hAnsi="Times"/>
          <w:b/>
          <w:bCs/>
        </w:rPr>
        <w:t xml:space="preserve">we will </w:t>
      </w:r>
      <w:r w:rsidR="00B827E2" w:rsidRPr="00B827E2">
        <w:rPr>
          <w:rFonts w:ascii="Times" w:hAnsi="Times"/>
          <w:b/>
          <w:bCs/>
        </w:rPr>
        <w:t>be wearing face masks until September 29</w:t>
      </w:r>
      <w:r w:rsidR="00B827E2" w:rsidRPr="00B827E2">
        <w:rPr>
          <w:rFonts w:ascii="Times" w:hAnsi="Times"/>
          <w:b/>
          <w:bCs/>
          <w:vertAlign w:val="superscript"/>
        </w:rPr>
        <w:t>th</w:t>
      </w:r>
      <w:r w:rsidR="00B827E2">
        <w:rPr>
          <w:rFonts w:ascii="Times" w:hAnsi="Times"/>
        </w:rPr>
        <w:t>, 2021; this date is when HB 2898 takes effect into law and we will no longer be able to mandate, only strongly encourage them to be worn</w:t>
      </w:r>
      <w:r w:rsidRPr="00E4441B">
        <w:rPr>
          <w:rFonts w:ascii="Times" w:hAnsi="Times"/>
        </w:rPr>
        <w:t xml:space="preserve">. </w:t>
      </w:r>
      <w:r w:rsidR="00B827E2">
        <w:rPr>
          <w:rFonts w:ascii="Times" w:hAnsi="Times"/>
        </w:rPr>
        <w:t>Your student’s safety is our top priority and we will continue to monitor the CDC benchmarks and follow ADE guidance.</w:t>
      </w:r>
      <w:r w:rsidRPr="00E4441B">
        <w:rPr>
          <w:rFonts w:ascii="Times" w:hAnsi="Times"/>
        </w:rPr>
        <w:t xml:space="preserve"> The benchmarks are based on the following:</w:t>
      </w:r>
    </w:p>
    <w:p w14:paraId="3D47A2A9" w14:textId="3FDA76BC" w:rsidR="00885BB0" w:rsidRPr="00E4441B" w:rsidRDefault="00885BB0" w:rsidP="00E4441B">
      <w:pPr>
        <w:pStyle w:val="NormalWeb"/>
        <w:numPr>
          <w:ilvl w:val="0"/>
          <w:numId w:val="1"/>
        </w:numPr>
        <w:shd w:val="clear" w:color="auto" w:fill="FFFFFF"/>
        <w:rPr>
          <w:sz w:val="20"/>
          <w:szCs w:val="20"/>
        </w:rPr>
      </w:pPr>
      <w:r w:rsidRPr="00E4441B">
        <w:rPr>
          <w:rFonts w:ascii="FiraSans" w:hAnsi="FiraSans"/>
          <w:b/>
          <w:bCs/>
          <w:sz w:val="20"/>
          <w:szCs w:val="20"/>
        </w:rPr>
        <w:t>CASES</w:t>
      </w:r>
      <w:r w:rsidRPr="00E4441B">
        <w:rPr>
          <w:rFonts w:ascii="FiraSans" w:hAnsi="FiraSans"/>
          <w:sz w:val="20"/>
          <w:szCs w:val="20"/>
        </w:rPr>
        <w:t xml:space="preserve">: a two-week decline in the number of cases OR a two-week of a case rate of less than 100 cases per 100,000 population within the county; </w:t>
      </w:r>
    </w:p>
    <w:p w14:paraId="0037EF43" w14:textId="583CBD60" w:rsidR="00885BB0" w:rsidRPr="00E4441B" w:rsidRDefault="00885BB0" w:rsidP="00E4441B">
      <w:pPr>
        <w:pStyle w:val="NormalWeb"/>
        <w:numPr>
          <w:ilvl w:val="0"/>
          <w:numId w:val="1"/>
        </w:numPr>
        <w:shd w:val="clear" w:color="auto" w:fill="FFFFFF"/>
        <w:rPr>
          <w:sz w:val="20"/>
          <w:szCs w:val="20"/>
        </w:rPr>
      </w:pPr>
      <w:r w:rsidRPr="00E4441B">
        <w:rPr>
          <w:rFonts w:ascii="FiraSans" w:hAnsi="FiraSans"/>
          <w:b/>
          <w:bCs/>
          <w:sz w:val="20"/>
          <w:szCs w:val="20"/>
        </w:rPr>
        <w:t>PERCENT POSITIVITY</w:t>
      </w:r>
      <w:r w:rsidRPr="00E4441B">
        <w:rPr>
          <w:rFonts w:ascii="FiraSans" w:hAnsi="FiraSans"/>
          <w:sz w:val="20"/>
          <w:szCs w:val="20"/>
        </w:rPr>
        <w:t xml:space="preserve">: for initial opening, two weeks of percent positivity less than 7% within the county; and </w:t>
      </w:r>
    </w:p>
    <w:p w14:paraId="7CE283D9" w14:textId="7DDC768B" w:rsidR="00885BB0" w:rsidRPr="00E4441B" w:rsidRDefault="00885BB0" w:rsidP="00E4441B">
      <w:pPr>
        <w:pStyle w:val="NormalWeb"/>
        <w:numPr>
          <w:ilvl w:val="0"/>
          <w:numId w:val="1"/>
        </w:numPr>
        <w:shd w:val="clear" w:color="auto" w:fill="FFFFFF"/>
        <w:rPr>
          <w:rFonts w:ascii="FiraSans" w:hAnsi="FiraSans"/>
          <w:sz w:val="20"/>
          <w:szCs w:val="20"/>
        </w:rPr>
      </w:pPr>
      <w:r w:rsidRPr="00E4441B">
        <w:rPr>
          <w:rFonts w:ascii="FiraSans" w:hAnsi="FiraSans"/>
          <w:b/>
          <w:bCs/>
          <w:sz w:val="20"/>
          <w:szCs w:val="20"/>
        </w:rPr>
        <w:t xml:space="preserve">COVID-LIKE ILLNESS (CLI): </w:t>
      </w:r>
      <w:r w:rsidRPr="00E4441B">
        <w:rPr>
          <w:rFonts w:ascii="FiraSans" w:hAnsi="FiraSans"/>
          <w:sz w:val="20"/>
          <w:szCs w:val="20"/>
        </w:rPr>
        <w:t xml:space="preserve">two weeks with hospital visits due to CLI below 10% within the region. </w:t>
      </w:r>
    </w:p>
    <w:p w14:paraId="651011CB" w14:textId="260F0880" w:rsidR="00885BB0" w:rsidRPr="00E4441B" w:rsidRDefault="00885BB0" w:rsidP="00E4441B">
      <w:pPr>
        <w:pStyle w:val="NormalWeb"/>
        <w:shd w:val="clear" w:color="auto" w:fill="FFFFFF"/>
        <w:rPr>
          <w:rFonts w:ascii="FiraSans" w:hAnsi="FiraSans"/>
          <w:b/>
          <w:bCs/>
          <w:color w:val="BF0000"/>
          <w:sz w:val="22"/>
          <w:szCs w:val="22"/>
        </w:rPr>
      </w:pPr>
      <w:r w:rsidRPr="00E4441B">
        <w:rPr>
          <w:rFonts w:ascii="FiraSans" w:hAnsi="FiraSans"/>
          <w:sz w:val="22"/>
          <w:szCs w:val="22"/>
        </w:rPr>
        <w:t xml:space="preserve">For more information from the Arizona Health Department you can visit: </w:t>
      </w:r>
      <w:r w:rsidRPr="00E4441B">
        <w:rPr>
          <w:rFonts w:ascii="FiraSans" w:hAnsi="FiraSans"/>
          <w:b/>
          <w:bCs/>
          <w:color w:val="BF0000"/>
          <w:sz w:val="22"/>
          <w:szCs w:val="22"/>
        </w:rPr>
        <w:t>azhealth.gov/schoolsCOVID19</w:t>
      </w:r>
    </w:p>
    <w:p w14:paraId="1ABFE421" w14:textId="6C53A431" w:rsidR="00885BB0" w:rsidRPr="00E4441B" w:rsidRDefault="00885BB0" w:rsidP="00E4441B">
      <w:pPr>
        <w:pStyle w:val="NormalWeb"/>
        <w:shd w:val="clear" w:color="auto" w:fill="FFFFFF"/>
        <w:rPr>
          <w:rFonts w:ascii="Times" w:hAnsi="Times"/>
        </w:rPr>
      </w:pPr>
      <w:r w:rsidRPr="00E4441B">
        <w:rPr>
          <w:rFonts w:ascii="Times" w:hAnsi="Times"/>
        </w:rPr>
        <w:t xml:space="preserve">Pioneer will </w:t>
      </w:r>
      <w:r w:rsidR="00B827E2">
        <w:rPr>
          <w:rFonts w:ascii="Times" w:hAnsi="Times"/>
        </w:rPr>
        <w:t xml:space="preserve">continue </w:t>
      </w:r>
      <w:r w:rsidRPr="00E4441B">
        <w:rPr>
          <w:rFonts w:ascii="Times" w:hAnsi="Times"/>
        </w:rPr>
        <w:t>implementing the following:</w:t>
      </w:r>
    </w:p>
    <w:p w14:paraId="30AC9B62" w14:textId="5AD02161" w:rsidR="00885BB0" w:rsidRPr="008D4A89" w:rsidRDefault="00885BB0" w:rsidP="00E4441B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sz w:val="22"/>
          <w:szCs w:val="22"/>
        </w:rPr>
      </w:pPr>
      <w:r w:rsidRPr="008D4A89">
        <w:rPr>
          <w:rFonts w:ascii="Times" w:hAnsi="Times"/>
          <w:sz w:val="22"/>
          <w:szCs w:val="22"/>
        </w:rPr>
        <w:t>-Daily Deep Sanitation, entire building</w:t>
      </w:r>
    </w:p>
    <w:p w14:paraId="4D36BC13" w14:textId="4104D413" w:rsidR="00885BB0" w:rsidRPr="008D4A89" w:rsidRDefault="00885BB0" w:rsidP="00E4441B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sz w:val="22"/>
          <w:szCs w:val="22"/>
        </w:rPr>
      </w:pPr>
      <w:r w:rsidRPr="008D4A89">
        <w:rPr>
          <w:rFonts w:ascii="Times" w:hAnsi="Times"/>
          <w:sz w:val="22"/>
          <w:szCs w:val="22"/>
        </w:rPr>
        <w:t>-Germ Guardians installed in every classroom</w:t>
      </w:r>
    </w:p>
    <w:p w14:paraId="4D1792AA" w14:textId="029A8B87" w:rsidR="00885BB0" w:rsidRPr="008D4A89" w:rsidRDefault="00885BB0" w:rsidP="00E4441B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sz w:val="22"/>
          <w:szCs w:val="22"/>
        </w:rPr>
      </w:pPr>
      <w:r w:rsidRPr="008D4A89">
        <w:rPr>
          <w:rFonts w:ascii="Times" w:hAnsi="Times"/>
          <w:sz w:val="22"/>
          <w:szCs w:val="22"/>
        </w:rPr>
        <w:t>-</w:t>
      </w:r>
      <w:r w:rsidR="00B808EB" w:rsidRPr="008D4A89">
        <w:rPr>
          <w:rFonts w:ascii="Times" w:hAnsi="Times"/>
          <w:sz w:val="22"/>
          <w:szCs w:val="22"/>
        </w:rPr>
        <w:t>A</w:t>
      </w:r>
      <w:r w:rsidRPr="008D4A89">
        <w:rPr>
          <w:rFonts w:ascii="Times" w:hAnsi="Times"/>
          <w:sz w:val="22"/>
          <w:szCs w:val="22"/>
        </w:rPr>
        <w:t>dditional playground equipment to enhance spacing</w:t>
      </w:r>
    </w:p>
    <w:p w14:paraId="539AF828" w14:textId="5F22DE8A" w:rsidR="00885BB0" w:rsidRPr="008D4A89" w:rsidRDefault="00885BB0" w:rsidP="00E4441B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sz w:val="22"/>
          <w:szCs w:val="22"/>
        </w:rPr>
      </w:pPr>
      <w:r w:rsidRPr="008D4A89">
        <w:rPr>
          <w:rFonts w:ascii="Times" w:hAnsi="Times"/>
          <w:sz w:val="22"/>
          <w:szCs w:val="22"/>
        </w:rPr>
        <w:t>-Frequent hand washing, hand sanitizing</w:t>
      </w:r>
    </w:p>
    <w:p w14:paraId="5D2B9FC7" w14:textId="1A205E22" w:rsidR="00885BB0" w:rsidRPr="008D4A89" w:rsidRDefault="00885BB0" w:rsidP="00E4441B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sz w:val="22"/>
          <w:szCs w:val="22"/>
        </w:rPr>
      </w:pPr>
      <w:r w:rsidRPr="008D4A89">
        <w:rPr>
          <w:rFonts w:ascii="Times" w:hAnsi="Times"/>
          <w:sz w:val="22"/>
          <w:szCs w:val="22"/>
        </w:rPr>
        <w:t>-</w:t>
      </w:r>
      <w:r w:rsidR="00E4441B" w:rsidRPr="008D4A89">
        <w:rPr>
          <w:rFonts w:ascii="Times" w:hAnsi="Times"/>
          <w:sz w:val="22"/>
          <w:szCs w:val="22"/>
        </w:rPr>
        <w:t>Masks or Shields must be worn in the building</w:t>
      </w:r>
    </w:p>
    <w:p w14:paraId="07F81E40" w14:textId="434C8A2E" w:rsidR="00E4441B" w:rsidRPr="008D4A89" w:rsidRDefault="00E4441B" w:rsidP="00E4441B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sz w:val="22"/>
          <w:szCs w:val="22"/>
        </w:rPr>
      </w:pPr>
      <w:r w:rsidRPr="008D4A89">
        <w:rPr>
          <w:rFonts w:ascii="Times" w:hAnsi="Times"/>
          <w:sz w:val="22"/>
          <w:szCs w:val="22"/>
        </w:rPr>
        <w:t>-All students and staff will have their temperature checked</w:t>
      </w:r>
    </w:p>
    <w:p w14:paraId="3AAC9E02" w14:textId="6D683AF2" w:rsidR="00E4441B" w:rsidRPr="008D4A89" w:rsidRDefault="00E4441B" w:rsidP="00E4441B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sz w:val="22"/>
          <w:szCs w:val="22"/>
        </w:rPr>
      </w:pPr>
      <w:r w:rsidRPr="008D4A89">
        <w:rPr>
          <w:rFonts w:ascii="Times" w:hAnsi="Times"/>
          <w:sz w:val="22"/>
          <w:szCs w:val="22"/>
        </w:rPr>
        <w:t>-Room and Surface sanitation between periods, breaks, etc.</w:t>
      </w:r>
    </w:p>
    <w:p w14:paraId="5E23FA7E" w14:textId="08225D78" w:rsidR="00885BB0" w:rsidRPr="00E4441B" w:rsidRDefault="00B827E2" w:rsidP="00E4441B">
      <w:pPr>
        <w:pStyle w:val="NormalWeb"/>
        <w:shd w:val="clear" w:color="auto" w:fill="FFFFFF"/>
        <w:ind w:firstLine="360"/>
        <w:rPr>
          <w:rFonts w:ascii="Times" w:hAnsi="Times"/>
          <w:szCs w:val="22"/>
        </w:rPr>
      </w:pPr>
      <w:r>
        <w:rPr>
          <w:rFonts w:ascii="Times" w:hAnsi="Times"/>
          <w:szCs w:val="22"/>
        </w:rPr>
        <w:t>Our</w:t>
      </w:r>
      <w:r w:rsidR="00885BB0" w:rsidRPr="00E4441B">
        <w:rPr>
          <w:rFonts w:ascii="Times" w:hAnsi="Times"/>
          <w:szCs w:val="22"/>
        </w:rPr>
        <w:t xml:space="preserve"> Pre-School is </w:t>
      </w:r>
      <w:r>
        <w:rPr>
          <w:rFonts w:ascii="Times" w:hAnsi="Times"/>
          <w:szCs w:val="22"/>
        </w:rPr>
        <w:t xml:space="preserve">still </w:t>
      </w:r>
      <w:r w:rsidR="00885BB0" w:rsidRPr="00E4441B">
        <w:rPr>
          <w:rFonts w:ascii="Times" w:hAnsi="Times"/>
          <w:szCs w:val="22"/>
        </w:rPr>
        <w:t xml:space="preserve">open </w:t>
      </w:r>
      <w:r>
        <w:rPr>
          <w:rFonts w:ascii="Times" w:hAnsi="Times"/>
          <w:szCs w:val="22"/>
        </w:rPr>
        <w:t>full time</w:t>
      </w:r>
      <w:r w:rsidR="00885BB0" w:rsidRPr="00B827E2">
        <w:rPr>
          <w:rFonts w:ascii="Times" w:hAnsi="Times"/>
          <w:szCs w:val="22"/>
        </w:rPr>
        <w:t xml:space="preserve"> with students on campus</w:t>
      </w:r>
      <w:r w:rsidR="00885BB0" w:rsidRPr="00E4441B">
        <w:rPr>
          <w:rFonts w:ascii="Times" w:hAnsi="Times"/>
          <w:szCs w:val="22"/>
        </w:rPr>
        <w:t>. We are accepting 4 and 5 year olds. We accept cash payment of $</w:t>
      </w:r>
      <w:r>
        <w:rPr>
          <w:rFonts w:ascii="Times" w:hAnsi="Times"/>
          <w:szCs w:val="22"/>
        </w:rPr>
        <w:t>88</w:t>
      </w:r>
      <w:r w:rsidR="00885BB0" w:rsidRPr="00E4441B">
        <w:rPr>
          <w:rFonts w:ascii="Times" w:hAnsi="Times"/>
          <w:szCs w:val="22"/>
        </w:rPr>
        <w:t xml:space="preserve"> a week or DES approved applications.</w:t>
      </w:r>
    </w:p>
    <w:p w14:paraId="1D1178C9" w14:textId="3680C819" w:rsidR="00E4441B" w:rsidRPr="00E4441B" w:rsidRDefault="00E4441B" w:rsidP="00E4441B">
      <w:pPr>
        <w:pStyle w:val="NormalWeb"/>
        <w:shd w:val="clear" w:color="auto" w:fill="FFFFFF"/>
        <w:ind w:firstLine="360"/>
        <w:rPr>
          <w:rFonts w:ascii="Times" w:hAnsi="Times"/>
          <w:szCs w:val="22"/>
        </w:rPr>
      </w:pPr>
      <w:r w:rsidRPr="00E4441B">
        <w:rPr>
          <w:rFonts w:ascii="Times" w:hAnsi="Times"/>
          <w:szCs w:val="22"/>
        </w:rPr>
        <w:t xml:space="preserve">We want to thank you for your continued patience with us. </w:t>
      </w:r>
      <w:r w:rsidR="00B827E2">
        <w:rPr>
          <w:rFonts w:ascii="Times" w:hAnsi="Times"/>
          <w:szCs w:val="22"/>
        </w:rPr>
        <w:t xml:space="preserve">As a reminder- we will pay for a </w:t>
      </w:r>
      <w:proofErr w:type="spellStart"/>
      <w:r w:rsidR="00B827E2">
        <w:rPr>
          <w:rFonts w:ascii="Times" w:hAnsi="Times"/>
          <w:szCs w:val="22"/>
        </w:rPr>
        <w:t>TMobile</w:t>
      </w:r>
      <w:proofErr w:type="spellEnd"/>
      <w:r w:rsidR="00B827E2">
        <w:rPr>
          <w:rFonts w:ascii="Times" w:hAnsi="Times"/>
          <w:szCs w:val="22"/>
        </w:rPr>
        <w:t xml:space="preserve"> hot spot and Chromebook for your student(s) to use at home, </w:t>
      </w:r>
      <w:r w:rsidRPr="00E4441B">
        <w:rPr>
          <w:rFonts w:ascii="Times" w:hAnsi="Times"/>
          <w:szCs w:val="22"/>
        </w:rPr>
        <w:t xml:space="preserve">let us know if you need </w:t>
      </w:r>
      <w:r w:rsidR="00B827E2">
        <w:rPr>
          <w:rFonts w:ascii="Times" w:hAnsi="Times"/>
          <w:szCs w:val="22"/>
        </w:rPr>
        <w:t>either of those</w:t>
      </w:r>
      <w:r w:rsidRPr="00E4441B">
        <w:rPr>
          <w:rFonts w:ascii="Times" w:hAnsi="Times"/>
          <w:szCs w:val="22"/>
        </w:rPr>
        <w:t>, or anything else we can help to make this time easier for you!</w:t>
      </w:r>
    </w:p>
    <w:p w14:paraId="061B627C" w14:textId="71E73F75" w:rsidR="00E4441B" w:rsidRDefault="00E4441B" w:rsidP="00E4441B">
      <w:pPr>
        <w:pStyle w:val="NormalWeb"/>
        <w:shd w:val="clear" w:color="auto" w:fill="FFFFFF"/>
        <w:ind w:firstLine="360"/>
        <w:rPr>
          <w:rFonts w:ascii="Times" w:hAnsi="Times"/>
          <w:szCs w:val="22"/>
        </w:rPr>
      </w:pPr>
      <w:r w:rsidRPr="00E4441B">
        <w:rPr>
          <w:rFonts w:ascii="Times" w:hAnsi="Times"/>
          <w:szCs w:val="22"/>
        </w:rPr>
        <w:t xml:space="preserve">We also want to remind you that </w:t>
      </w:r>
      <w:r w:rsidRPr="00E4441B">
        <w:rPr>
          <w:rFonts w:ascii="Times" w:hAnsi="Times"/>
          <w:b/>
          <w:bCs/>
          <w:szCs w:val="22"/>
          <w:u w:val="single"/>
        </w:rPr>
        <w:t>FREE</w:t>
      </w:r>
      <w:r w:rsidRPr="00E4441B">
        <w:rPr>
          <w:rFonts w:ascii="Times" w:hAnsi="Times"/>
          <w:b/>
          <w:bCs/>
          <w:szCs w:val="22"/>
        </w:rPr>
        <w:t xml:space="preserve"> </w:t>
      </w:r>
      <w:r w:rsidRPr="00E4441B">
        <w:rPr>
          <w:rFonts w:ascii="Times" w:hAnsi="Times"/>
          <w:szCs w:val="22"/>
        </w:rPr>
        <w:t>breakfast and lunch are served Monday-Friday</w:t>
      </w:r>
      <w:r w:rsidR="00B827E2">
        <w:rPr>
          <w:rFonts w:ascii="Times" w:hAnsi="Times"/>
          <w:szCs w:val="22"/>
        </w:rPr>
        <w:t xml:space="preserve"> for our students</w:t>
      </w:r>
      <w:r w:rsidRPr="00E4441B">
        <w:rPr>
          <w:rFonts w:ascii="Times" w:hAnsi="Times"/>
          <w:szCs w:val="22"/>
        </w:rPr>
        <w:t>.</w:t>
      </w:r>
      <w:r>
        <w:rPr>
          <w:rFonts w:ascii="Times" w:hAnsi="Times"/>
          <w:szCs w:val="22"/>
        </w:rPr>
        <w:t xml:space="preserve"> Don’t forget to follow us on Facebook- we update this DAILY!</w:t>
      </w:r>
      <w:r w:rsidR="008D4A89">
        <w:rPr>
          <w:rFonts w:ascii="Times" w:hAnsi="Times"/>
          <w:szCs w:val="22"/>
        </w:rPr>
        <w:t xml:space="preserve"> </w:t>
      </w:r>
      <w:r w:rsidR="00B827E2">
        <w:rPr>
          <w:rFonts w:ascii="Times" w:hAnsi="Times"/>
          <w:szCs w:val="22"/>
        </w:rPr>
        <w:t>We also use the REMIND app for frequent communication, you can update your email or phone number in the front office.</w:t>
      </w:r>
    </w:p>
    <w:p w14:paraId="422BC15F" w14:textId="7FDCA3B1" w:rsidR="00B827E2" w:rsidRPr="00E4441B" w:rsidRDefault="00B827E2" w:rsidP="00E4441B">
      <w:pPr>
        <w:pStyle w:val="NormalWeb"/>
        <w:shd w:val="clear" w:color="auto" w:fill="FFFFFF"/>
        <w:ind w:firstLine="360"/>
        <w:rPr>
          <w:rFonts w:ascii="Times" w:hAnsi="Times"/>
          <w:szCs w:val="22"/>
        </w:rPr>
      </w:pPr>
    </w:p>
    <w:p w14:paraId="69910EAD" w14:textId="5AC956F8" w:rsidR="00E4441B" w:rsidRPr="00E4441B" w:rsidRDefault="00E4441B" w:rsidP="00E4441B">
      <w:pPr>
        <w:pStyle w:val="NormalWeb"/>
        <w:shd w:val="clear" w:color="auto" w:fill="FFFFFF"/>
        <w:jc w:val="right"/>
        <w:rPr>
          <w:rFonts w:ascii="Times" w:hAnsi="Times"/>
          <w:sz w:val="28"/>
          <w:szCs w:val="28"/>
        </w:rPr>
      </w:pPr>
      <w:r w:rsidRPr="00E4441B">
        <w:rPr>
          <w:rFonts w:ascii="Times" w:hAnsi="Times"/>
          <w:sz w:val="28"/>
          <w:szCs w:val="28"/>
        </w:rPr>
        <w:t>Your Partner In Education,</w:t>
      </w:r>
    </w:p>
    <w:p w14:paraId="5B92BD62" w14:textId="4E80C811" w:rsidR="00E4441B" w:rsidRDefault="00B827E2" w:rsidP="00E4441B">
      <w:pPr>
        <w:pStyle w:val="NormalWeb"/>
        <w:shd w:val="clear" w:color="auto" w:fill="FFFFFF"/>
        <w:jc w:val="right"/>
        <w:rPr>
          <w:rFonts w:ascii="Times" w:hAnsi="Times"/>
          <w:sz w:val="28"/>
          <w:szCs w:val="28"/>
        </w:rPr>
      </w:pPr>
      <w:r w:rsidRPr="00E4441B">
        <w:rPr>
          <w:rFonts w:ascii="Times" w:hAnsi="Times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DFD20B0" wp14:editId="072143E3">
            <wp:simplePos x="0" y="0"/>
            <wp:positionH relativeFrom="column">
              <wp:posOffset>480060</wp:posOffset>
            </wp:positionH>
            <wp:positionV relativeFrom="paragraph">
              <wp:posOffset>288925</wp:posOffset>
            </wp:positionV>
            <wp:extent cx="2353310" cy="14897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310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41B" w:rsidRPr="00E4441B">
        <w:rPr>
          <w:rFonts w:ascii="Times" w:hAnsi="Times"/>
          <w:sz w:val="28"/>
          <w:szCs w:val="28"/>
        </w:rPr>
        <w:t>Laura M. Wilson</w:t>
      </w:r>
    </w:p>
    <w:p w14:paraId="5A953D96" w14:textId="340C5DBD" w:rsidR="00B827E2" w:rsidRPr="00E4441B" w:rsidRDefault="00B827E2" w:rsidP="00E4441B">
      <w:pPr>
        <w:pStyle w:val="NormalWeb"/>
        <w:shd w:val="clear" w:color="auto" w:fill="FFFFFF"/>
        <w:jc w:val="right"/>
        <w:rPr>
          <w:rFonts w:ascii="Times" w:hAnsi="Times"/>
          <w:sz w:val="28"/>
          <w:szCs w:val="28"/>
        </w:rPr>
      </w:pPr>
    </w:p>
    <w:p w14:paraId="1C4A60AE" w14:textId="5669E0FE" w:rsidR="00E4441B" w:rsidRDefault="00E4441B" w:rsidP="00E4441B">
      <w:pPr>
        <w:pStyle w:val="NormalWeb"/>
        <w:shd w:val="clear" w:color="auto" w:fill="FFFFFF"/>
        <w:jc w:val="right"/>
        <w:rPr>
          <w:rFonts w:ascii="Times" w:hAnsi="Times"/>
          <w:sz w:val="28"/>
          <w:szCs w:val="28"/>
        </w:rPr>
      </w:pPr>
      <w:r w:rsidRPr="00E4441B">
        <w:rPr>
          <w:rFonts w:ascii="Times" w:hAnsi="Times"/>
          <w:sz w:val="28"/>
          <w:szCs w:val="28"/>
        </w:rPr>
        <w:t xml:space="preserve"> Director of Pioneer Preparatory School</w:t>
      </w:r>
    </w:p>
    <w:p w14:paraId="58E80E18" w14:textId="0ECE7E27" w:rsidR="00E4441B" w:rsidRDefault="00E4441B" w:rsidP="00E4441B">
      <w:pPr>
        <w:pStyle w:val="NormalWeb"/>
        <w:shd w:val="clear" w:color="auto" w:fill="FFFFFF"/>
        <w:jc w:val="right"/>
        <w:rPr>
          <w:rFonts w:ascii="Times" w:hAnsi="Times"/>
          <w:sz w:val="28"/>
          <w:szCs w:val="28"/>
        </w:rPr>
      </w:pPr>
    </w:p>
    <w:p w14:paraId="1579917F" w14:textId="77777777" w:rsidR="00885BB0" w:rsidRDefault="00885BB0"/>
    <w:sectPr w:rsidR="00885BB0" w:rsidSect="00E444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6E01"/>
    <w:multiLevelType w:val="hybridMultilevel"/>
    <w:tmpl w:val="D3C2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432C2"/>
    <w:multiLevelType w:val="hybridMultilevel"/>
    <w:tmpl w:val="18922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B0"/>
    <w:rsid w:val="0026330A"/>
    <w:rsid w:val="002D39FE"/>
    <w:rsid w:val="006F4A96"/>
    <w:rsid w:val="007D777C"/>
    <w:rsid w:val="00885BB0"/>
    <w:rsid w:val="008B6B43"/>
    <w:rsid w:val="008D4A89"/>
    <w:rsid w:val="00B436F3"/>
    <w:rsid w:val="00B808EB"/>
    <w:rsid w:val="00B827E2"/>
    <w:rsid w:val="00E4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D00D7"/>
  <w15:chartTrackingRefBased/>
  <w15:docId w15:val="{9790CA5C-ADBC-DF4C-9DF0-2BA17A94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5B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8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4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Wilson</dc:creator>
  <cp:keywords/>
  <dc:description/>
  <cp:lastModifiedBy>Kimberly Shoat</cp:lastModifiedBy>
  <cp:revision>2</cp:revision>
  <cp:lastPrinted>2021-08-24T17:11:00Z</cp:lastPrinted>
  <dcterms:created xsi:type="dcterms:W3CDTF">2021-08-24T17:49:00Z</dcterms:created>
  <dcterms:modified xsi:type="dcterms:W3CDTF">2021-08-24T17:49:00Z</dcterms:modified>
</cp:coreProperties>
</file>